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2" w:rsidRPr="002C61BF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61BF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3FF7914" wp14:editId="6AD4BA06">
            <wp:extent cx="152400" cy="152400"/>
            <wp:effectExtent l="0" t="0" r="0" b="0"/>
            <wp:docPr id="1" name="Рисунок 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1BF">
        <w:rPr>
          <w:rFonts w:ascii="Times New Roman" w:eastAsia="Times New Roman" w:hAnsi="Times New Roman" w:cs="Times New Roman"/>
          <w:sz w:val="32"/>
          <w:szCs w:val="24"/>
          <w:lang w:eastAsia="ru-RU"/>
        </w:rPr>
        <w:t>Как ухаживать за необыкновенными металлическими украшениями?</w:t>
      </w:r>
      <w:bookmarkStart w:id="0" w:name="_GoBack"/>
      <w:bookmarkEnd w:id="0"/>
    </w:p>
    <w:p w:rsidR="00347C02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47C02" w:rsidRPr="002C61BF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61BF">
        <w:rPr>
          <w:rFonts w:ascii="Times New Roman" w:eastAsia="Times New Roman" w:hAnsi="Times New Roman" w:cs="Times New Roman"/>
          <w:sz w:val="32"/>
          <w:szCs w:val="24"/>
          <w:lang w:eastAsia="ru-RU"/>
        </w:rPr>
        <w:t>Ухаживать за изделиями из гальванопластики требует некоторых особенных мер предосторожности, чтобы сохранить их в хорошем состоянии и продлить срок их службы.</w:t>
      </w:r>
    </w:p>
    <w:p w:rsidR="00347C02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47C02" w:rsidRPr="002C61BF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C61B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Вот несколько советов по уходу за изделиями из гальванопластики:</w:t>
      </w:r>
    </w:p>
    <w:p w:rsidR="00347C02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47C02" w:rsidRPr="00347C02" w:rsidRDefault="00347C02" w:rsidP="00347C0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Промыть водой и высушить тканью или феном.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Избегайте контакта с агрессивными химикатами: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Предметы из гальванопластики могут быть чувствительны к агрессивным химическим веществам, таким как кислоты или щелочи. Избегайте контакта с бытовыми моющими средствами, спиртом, ацетоном и подобными химикатами. </w:t>
      </w:r>
    </w:p>
    <w:p w:rsidR="00347C02" w:rsidRPr="00347C02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Если предмет попадает в контакт с такими веществами, немедленно промойте его водой и высушите мягкой тканью.</w:t>
      </w: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347C02" w:rsidRDefault="00347C02" w:rsidP="00347C02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 Избегайте сильных ударов механических повреждений: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Постарайтесь не подвергать изделия из гальванопластики ударам.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Изделия из гальванопластики, как правило, имеют прочное покрытие, которое делает их довольно устойчивыми к поверхностным повреждениям, включая царапины. В отличие от чистого металла, гальванопластические покрытия обычно более твердые и стойкие к внешним воздействиям. Это делает их более устойчивыми к поверхностным повреждениям и царапинам, чем материалы без покрытия.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347C02" w:rsidRPr="00347C02" w:rsidRDefault="00347C02" w:rsidP="00347C0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3. Для очистки от загрязнений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можно протереть влажной тканью или даже промыть водой, но сразу высушить тканью или феном. А для придания блеска достаточно пройтись абразивной губкой или ластиком по рельефу. Не использовать абразивные вещества для чистки.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347C02" w:rsidRPr="00347C02" w:rsidRDefault="00347C02" w:rsidP="00347C0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4. Сушите после контакта с водой: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Если ваше изделие из гальванопластики было в контакте с водой, обязательно 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высушите его, чтобы избежать образования пятен и коррозии.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347C02" w:rsidRDefault="00347C02" w:rsidP="00347C02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5. Храните в специальных футлярах или мягких тканях: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При хранении изделий из гальванопластики используйте специальные футляры или оберните их в мягкие ткани, чтобы предотвратить их столкновение с другими металлическими предметами и возможные повреждения покрытия.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347C02" w:rsidRPr="00347C02" w:rsidRDefault="00347C02" w:rsidP="00347C0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6. Избегайте контакта с влажностью: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Постарайтесь не допускать длительный контакт изделий из гальванопластики с влажными поверхностями или окружающей средой, особенно если они не покрыты специальным защитным лаком.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347C02" w:rsidRDefault="00347C02" w:rsidP="00347C02">
      <w:pPr>
        <w:pStyle w:val="a5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7. Правильное хранение: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Храните изделия из гальванопластики в прохладном и сухом месте, подальше от прямых солнечных лучей солнца.</w:t>
      </w:r>
      <w:r w:rsidRPr="00347C02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</w:p>
    <w:p w:rsidR="00347C02" w:rsidRPr="00347C02" w:rsidRDefault="00347C02" w:rsidP="00347C0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47C0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8. Надевайте украшения после нанесения косметических и парфюмерных средств.</w:t>
      </w:r>
    </w:p>
    <w:p w:rsidR="00347C02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47C02" w:rsidRPr="002C61BF" w:rsidRDefault="00347C02" w:rsidP="00347C0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61B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Соблюдение этих рекомендаций поможет сохранить красоту и блеск ваших изделий из гальванопластики на долгое время </w:t>
      </w:r>
      <w:r w:rsidRPr="002C61BF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78D4BFA" wp14:editId="72A87402">
            <wp:extent cx="152400" cy="152400"/>
            <wp:effectExtent l="0" t="0" r="0" b="0"/>
            <wp:docPr id="2" name="Рисунок 2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BC" w:rsidRDefault="00BF78BC"/>
    <w:sectPr w:rsidR="00BF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02FE"/>
    <w:multiLevelType w:val="hybridMultilevel"/>
    <w:tmpl w:val="70C6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02"/>
    <w:rsid w:val="00347C02"/>
    <w:rsid w:val="00B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2025-01-20T16:26:00Z</dcterms:created>
  <dcterms:modified xsi:type="dcterms:W3CDTF">2025-01-20T16:32:00Z</dcterms:modified>
</cp:coreProperties>
</file>